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CF5" w:rsidRPr="00D92CF5" w:rsidRDefault="00D92CF5" w:rsidP="00D92CF5">
      <w:pPr>
        <w:spacing w:line="276" w:lineRule="auto"/>
        <w:jc w:val="right"/>
        <w:rPr>
          <w:rFonts w:eastAsia="Times New Roman"/>
          <w:color w:val="000000"/>
          <w:lang w:eastAsia="ru-RU"/>
        </w:rPr>
      </w:pPr>
      <w:r w:rsidRPr="00D92CF5">
        <w:rPr>
          <w:rFonts w:eastAsia="Times New Roman"/>
          <w:color w:val="000000"/>
          <w:lang w:eastAsia="ru-RU"/>
        </w:rPr>
        <w:t xml:space="preserve">Приложение 1 </w:t>
      </w:r>
    </w:p>
    <w:p w:rsidR="00D92CF5" w:rsidRPr="00D92CF5" w:rsidRDefault="00D92CF5" w:rsidP="00D92CF5">
      <w:pPr>
        <w:autoSpaceDE w:val="0"/>
        <w:autoSpaceDN w:val="0"/>
        <w:adjustRightInd w:val="0"/>
        <w:ind w:hanging="142"/>
        <w:jc w:val="right"/>
        <w:outlineLvl w:val="0"/>
      </w:pPr>
      <w:r w:rsidRPr="00D92CF5">
        <w:rPr>
          <w:rFonts w:eastAsia="Times New Roman"/>
          <w:color w:val="000000"/>
          <w:lang w:eastAsia="ru-RU"/>
        </w:rPr>
        <w:t>К Протоколу заседания</w:t>
      </w:r>
      <w:r w:rsidRPr="00D92CF5">
        <w:t xml:space="preserve"> Общественного совета по </w:t>
      </w:r>
    </w:p>
    <w:p w:rsidR="00D92CF5" w:rsidRPr="00D92CF5" w:rsidRDefault="00D92CF5" w:rsidP="00D92CF5">
      <w:pPr>
        <w:autoSpaceDE w:val="0"/>
        <w:autoSpaceDN w:val="0"/>
        <w:adjustRightInd w:val="0"/>
        <w:ind w:hanging="142"/>
        <w:jc w:val="right"/>
        <w:outlineLvl w:val="0"/>
      </w:pPr>
      <w:r w:rsidRPr="00D92CF5">
        <w:t xml:space="preserve">независимой оценке качества </w:t>
      </w:r>
    </w:p>
    <w:p w:rsidR="00D92CF5" w:rsidRPr="00D92CF5" w:rsidRDefault="00D92CF5" w:rsidP="00D92CF5">
      <w:pPr>
        <w:autoSpaceDE w:val="0"/>
        <w:autoSpaceDN w:val="0"/>
        <w:adjustRightInd w:val="0"/>
        <w:ind w:hanging="142"/>
        <w:jc w:val="right"/>
        <w:outlineLvl w:val="0"/>
      </w:pPr>
      <w:r w:rsidRPr="00D92CF5">
        <w:t xml:space="preserve">работы </w:t>
      </w:r>
      <w:r w:rsidRPr="00D92CF5">
        <w:rPr>
          <w:bCs/>
        </w:rPr>
        <w:t>муниципальных учреждений</w:t>
      </w:r>
      <w:r w:rsidRPr="00D92CF5">
        <w:t xml:space="preserve">, </w:t>
      </w:r>
    </w:p>
    <w:p w:rsidR="00D92CF5" w:rsidRPr="00D92CF5" w:rsidRDefault="00D92CF5" w:rsidP="00D92CF5">
      <w:pPr>
        <w:autoSpaceDE w:val="0"/>
        <w:autoSpaceDN w:val="0"/>
        <w:adjustRightInd w:val="0"/>
        <w:ind w:hanging="142"/>
        <w:jc w:val="right"/>
        <w:outlineLvl w:val="0"/>
      </w:pPr>
      <w:r w:rsidRPr="00D92CF5">
        <w:t xml:space="preserve">подведомственных УСЗН </w:t>
      </w:r>
    </w:p>
    <w:p w:rsidR="00D92CF5" w:rsidRPr="00D92CF5" w:rsidRDefault="00D92CF5" w:rsidP="00D92CF5">
      <w:pPr>
        <w:autoSpaceDE w:val="0"/>
        <w:autoSpaceDN w:val="0"/>
        <w:adjustRightInd w:val="0"/>
        <w:ind w:hanging="142"/>
        <w:jc w:val="right"/>
        <w:outlineLvl w:val="0"/>
      </w:pPr>
      <w:r w:rsidRPr="00D92CF5">
        <w:t xml:space="preserve">от </w:t>
      </w:r>
      <w:r w:rsidR="00BC7F1D">
        <w:t>01</w:t>
      </w:r>
      <w:r w:rsidRPr="00D92CF5">
        <w:t>.0</w:t>
      </w:r>
      <w:r w:rsidR="00BC7F1D">
        <w:t>4</w:t>
      </w:r>
      <w:bookmarkStart w:id="0" w:name="_GoBack"/>
      <w:bookmarkEnd w:id="0"/>
      <w:r w:rsidRPr="00D92CF5">
        <w:t>.2016 № 4</w:t>
      </w:r>
    </w:p>
    <w:p w:rsidR="00D92CF5" w:rsidRDefault="00D92CF5" w:rsidP="00D92CF5">
      <w:pPr>
        <w:spacing w:line="276" w:lineRule="auto"/>
        <w:jc w:val="right"/>
        <w:rPr>
          <w:rFonts w:eastAsia="Times New Roman"/>
          <w:color w:val="000000"/>
          <w:sz w:val="32"/>
          <w:szCs w:val="32"/>
          <w:lang w:eastAsia="ru-RU"/>
        </w:rPr>
      </w:pPr>
    </w:p>
    <w:p w:rsidR="00481EDF" w:rsidRPr="00A43A89" w:rsidRDefault="00481EDF" w:rsidP="00481EDF">
      <w:pPr>
        <w:spacing w:line="276" w:lineRule="auto"/>
        <w:jc w:val="center"/>
        <w:rPr>
          <w:rFonts w:eastAsia="Times New Roman"/>
          <w:color w:val="000000"/>
          <w:sz w:val="32"/>
          <w:szCs w:val="32"/>
          <w:lang w:eastAsia="ru-RU"/>
        </w:rPr>
      </w:pPr>
      <w:r>
        <w:rPr>
          <w:rFonts w:eastAsia="Times New Roman"/>
          <w:color w:val="000000"/>
          <w:sz w:val="32"/>
          <w:szCs w:val="32"/>
          <w:lang w:eastAsia="ru-RU"/>
        </w:rPr>
        <w:t>Результаты о</w:t>
      </w:r>
      <w:r w:rsidRPr="00A43A89">
        <w:rPr>
          <w:rFonts w:eastAsia="Times New Roman"/>
          <w:color w:val="000000"/>
          <w:sz w:val="32"/>
          <w:szCs w:val="32"/>
          <w:lang w:eastAsia="ru-RU"/>
        </w:rPr>
        <w:t>ценк</w:t>
      </w:r>
      <w:r>
        <w:rPr>
          <w:rFonts w:eastAsia="Times New Roman"/>
          <w:color w:val="000000"/>
          <w:sz w:val="32"/>
          <w:szCs w:val="32"/>
          <w:lang w:eastAsia="ru-RU"/>
        </w:rPr>
        <w:t>и</w:t>
      </w:r>
      <w:r w:rsidRPr="00A43A89">
        <w:rPr>
          <w:rFonts w:eastAsia="Times New Roman"/>
          <w:color w:val="000000"/>
          <w:sz w:val="32"/>
          <w:szCs w:val="32"/>
          <w:lang w:eastAsia="ru-RU"/>
        </w:rPr>
        <w:t xml:space="preserve"> качества услуг </w:t>
      </w:r>
      <w:r w:rsidR="00980975" w:rsidRPr="00481EDF">
        <w:rPr>
          <w:rFonts w:eastAsia="Times New Roman"/>
          <w:color w:val="000000"/>
          <w:sz w:val="28"/>
          <w:szCs w:val="28"/>
          <w:lang w:eastAsia="ru-RU"/>
        </w:rPr>
        <w:t>Комплексны</w:t>
      </w:r>
      <w:r w:rsidR="00980975">
        <w:rPr>
          <w:rFonts w:eastAsia="Times New Roman"/>
          <w:color w:val="000000"/>
          <w:sz w:val="28"/>
          <w:szCs w:val="28"/>
          <w:lang w:eastAsia="ru-RU"/>
        </w:rPr>
        <w:t xml:space="preserve">х </w:t>
      </w:r>
      <w:r w:rsidR="00980975" w:rsidRPr="00481EDF">
        <w:rPr>
          <w:rFonts w:eastAsia="Times New Roman"/>
          <w:color w:val="000000"/>
          <w:sz w:val="28"/>
          <w:szCs w:val="28"/>
          <w:lang w:eastAsia="ru-RU"/>
        </w:rPr>
        <w:t>центр</w:t>
      </w:r>
      <w:r w:rsidR="00980975">
        <w:rPr>
          <w:rFonts w:eastAsia="Times New Roman"/>
          <w:color w:val="000000"/>
          <w:sz w:val="28"/>
          <w:szCs w:val="28"/>
          <w:lang w:eastAsia="ru-RU"/>
        </w:rPr>
        <w:t>ов</w:t>
      </w:r>
      <w:r w:rsidR="00980975" w:rsidRPr="00481EDF">
        <w:rPr>
          <w:rFonts w:eastAsia="Times New Roman"/>
          <w:color w:val="000000"/>
          <w:sz w:val="28"/>
          <w:szCs w:val="28"/>
          <w:lang w:eastAsia="ru-RU"/>
        </w:rPr>
        <w:t xml:space="preserve"> социального обслуживания населения</w:t>
      </w:r>
      <w:r w:rsidR="00980975">
        <w:rPr>
          <w:rFonts w:eastAsia="Times New Roman"/>
          <w:color w:val="000000"/>
          <w:sz w:val="28"/>
          <w:szCs w:val="28"/>
          <w:lang w:eastAsia="ru-RU"/>
        </w:rPr>
        <w:t xml:space="preserve"> г. Магнитогорска</w:t>
      </w:r>
      <w:r w:rsidR="00C21E3E" w:rsidRPr="00C21E3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21E3E" w:rsidRPr="00805A25">
        <w:rPr>
          <w:rFonts w:eastAsia="Times New Roman"/>
          <w:color w:val="000000"/>
          <w:sz w:val="28"/>
          <w:szCs w:val="28"/>
          <w:lang w:eastAsia="ru-RU"/>
        </w:rPr>
        <w:t>Челябинской области</w:t>
      </w:r>
    </w:p>
    <w:p w:rsidR="00481EDF" w:rsidRDefault="00481EDF" w:rsidP="00481EDF">
      <w:pPr>
        <w:pStyle w:val="a3"/>
        <w:spacing w:line="276" w:lineRule="auto"/>
        <w:ind w:left="786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481EDF" w:rsidRPr="00A43A89" w:rsidRDefault="00481EDF" w:rsidP="00481EDF">
      <w:pPr>
        <w:pStyle w:val="a3"/>
        <w:numPr>
          <w:ilvl w:val="0"/>
          <w:numId w:val="1"/>
        </w:numPr>
        <w:spacing w:line="276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43A89">
        <w:rPr>
          <w:rFonts w:eastAsia="Times New Roman"/>
          <w:color w:val="000000"/>
          <w:sz w:val="28"/>
          <w:szCs w:val="28"/>
          <w:lang w:eastAsia="ru-RU"/>
        </w:rPr>
        <w:t xml:space="preserve">МУ </w:t>
      </w:r>
      <w:r w:rsidRPr="00481EDF">
        <w:rPr>
          <w:rFonts w:eastAsia="Times New Roman"/>
          <w:color w:val="000000"/>
          <w:sz w:val="28"/>
          <w:szCs w:val="28"/>
          <w:lang w:eastAsia="ru-RU"/>
        </w:rPr>
        <w:t>"Комплексный центр социального обслуживания населения»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Правобережного района</w:t>
      </w:r>
      <w:r w:rsidRPr="00A43A89">
        <w:rPr>
          <w:rFonts w:eastAsia="Times New Roman"/>
          <w:color w:val="000000"/>
          <w:sz w:val="28"/>
          <w:szCs w:val="28"/>
          <w:lang w:eastAsia="ru-RU"/>
        </w:rPr>
        <w:t xml:space="preserve">; </w:t>
      </w:r>
    </w:p>
    <w:p w:rsidR="00481EDF" w:rsidRPr="00481EDF" w:rsidRDefault="00481EDF" w:rsidP="00481EDF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М</w:t>
      </w:r>
      <w:r w:rsidRPr="00481EDF">
        <w:rPr>
          <w:rFonts w:eastAsia="Times New Roman"/>
          <w:color w:val="000000"/>
          <w:sz w:val="28"/>
          <w:szCs w:val="28"/>
          <w:lang w:eastAsia="ru-RU"/>
        </w:rPr>
        <w:t>У "Комплексный центр социального обслуживан</w:t>
      </w:r>
      <w:r w:rsidR="00980975">
        <w:rPr>
          <w:rFonts w:eastAsia="Times New Roman"/>
          <w:color w:val="000000"/>
          <w:sz w:val="28"/>
          <w:szCs w:val="28"/>
          <w:lang w:eastAsia="ru-RU"/>
        </w:rPr>
        <w:t xml:space="preserve">ия населения» </w:t>
      </w:r>
      <w:r w:rsidR="00CB3C9C">
        <w:rPr>
          <w:rFonts w:eastAsia="Times New Roman"/>
          <w:color w:val="000000"/>
          <w:sz w:val="28"/>
          <w:szCs w:val="28"/>
          <w:lang w:eastAsia="ru-RU"/>
        </w:rPr>
        <w:t xml:space="preserve">Орджоникидзевского </w:t>
      </w:r>
      <w:r w:rsidR="00980975">
        <w:rPr>
          <w:rFonts w:eastAsia="Times New Roman"/>
          <w:color w:val="000000"/>
          <w:sz w:val="28"/>
          <w:szCs w:val="28"/>
          <w:lang w:eastAsia="ru-RU"/>
        </w:rPr>
        <w:t>района</w:t>
      </w:r>
      <w:r w:rsidR="00980975" w:rsidRPr="00481EDF">
        <w:rPr>
          <w:rFonts w:eastAsia="Times New Roman"/>
          <w:color w:val="000000"/>
          <w:sz w:val="28"/>
          <w:szCs w:val="28"/>
          <w:lang w:eastAsia="ru-RU"/>
        </w:rPr>
        <w:t>;</w:t>
      </w:r>
    </w:p>
    <w:p w:rsidR="00481EDF" w:rsidRPr="00EC59CF" w:rsidRDefault="00481EDF" w:rsidP="00481EDF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М</w:t>
      </w:r>
      <w:r w:rsidRPr="00481EDF">
        <w:rPr>
          <w:rFonts w:eastAsia="Times New Roman"/>
          <w:color w:val="000000"/>
          <w:sz w:val="28"/>
          <w:szCs w:val="28"/>
          <w:lang w:eastAsia="ru-RU"/>
        </w:rPr>
        <w:t>У "Комплексный центр социального обслуживания населения»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B3C9C">
        <w:rPr>
          <w:rFonts w:eastAsia="Times New Roman"/>
          <w:color w:val="000000"/>
          <w:sz w:val="28"/>
          <w:szCs w:val="28"/>
          <w:lang w:eastAsia="ru-RU"/>
        </w:rPr>
        <w:t xml:space="preserve">Ленинского </w:t>
      </w:r>
      <w:r>
        <w:rPr>
          <w:rFonts w:eastAsia="Times New Roman"/>
          <w:color w:val="000000"/>
          <w:sz w:val="28"/>
          <w:szCs w:val="28"/>
          <w:lang w:eastAsia="ru-RU"/>
        </w:rPr>
        <w:t>района</w:t>
      </w:r>
      <w:r w:rsidRPr="00481ED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147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8"/>
        <w:gridCol w:w="11658"/>
        <w:gridCol w:w="794"/>
        <w:gridCol w:w="9"/>
        <w:gridCol w:w="785"/>
        <w:gridCol w:w="18"/>
        <w:gridCol w:w="776"/>
        <w:gridCol w:w="28"/>
      </w:tblGrid>
      <w:tr w:rsidR="00481EDF" w:rsidRPr="00223F5D" w:rsidTr="00C3436F">
        <w:trPr>
          <w:gridAfter w:val="1"/>
          <w:wAfter w:w="28" w:type="dxa"/>
          <w:trHeight w:val="367"/>
          <w:tblHeader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EDF" w:rsidRPr="00223F5D" w:rsidRDefault="00481ED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EDF" w:rsidRPr="00223F5D" w:rsidRDefault="00481ED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показателя</w:t>
            </w:r>
          </w:p>
        </w:tc>
        <w:tc>
          <w:tcPr>
            <w:tcW w:w="2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EDF" w:rsidRPr="00223F5D" w:rsidRDefault="00481ED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Оценка показателя, балл</w:t>
            </w:r>
          </w:p>
        </w:tc>
      </w:tr>
      <w:tr w:rsidR="00481EDF" w:rsidRPr="00223F5D" w:rsidTr="00C3436F">
        <w:trPr>
          <w:gridAfter w:val="1"/>
          <w:wAfter w:w="28" w:type="dxa"/>
          <w:trHeight w:val="423"/>
          <w:tblHeader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EDF" w:rsidRPr="00223F5D" w:rsidRDefault="00481EDF" w:rsidP="00481EDF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EDF" w:rsidRPr="00223F5D" w:rsidRDefault="00481EDF" w:rsidP="00481EDF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EDF" w:rsidRPr="00223F5D" w:rsidRDefault="00481ED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EDF" w:rsidRPr="00223F5D" w:rsidRDefault="00C3436F" w:rsidP="0010431B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 </w:t>
            </w:r>
            <w:r w:rsidR="0010431B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 </w:t>
            </w:r>
            <w:r w:rsidR="00481EDF" w:rsidRPr="00223F5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EDF" w:rsidRPr="00223F5D" w:rsidRDefault="0010431B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</w:tr>
      <w:tr w:rsidR="00C3436F" w:rsidRPr="00223F5D" w:rsidTr="00C3436F">
        <w:trPr>
          <w:gridAfter w:val="1"/>
          <w:wAfter w:w="28" w:type="dxa"/>
          <w:trHeight w:val="315"/>
        </w:trPr>
        <w:tc>
          <w:tcPr>
            <w:tcW w:w="1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36F" w:rsidRPr="00223F5D" w:rsidRDefault="00C3436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C3436F" w:rsidRPr="00223F5D" w:rsidRDefault="00C3436F" w:rsidP="00481EDF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lang w:eastAsia="ru-RU"/>
              </w:rPr>
              <w:t>I. Показатели, характеризующие открытость и доступность информации об организации социального обслуживания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36F" w:rsidRPr="00223F5D" w:rsidRDefault="00B135E2" w:rsidP="00AB10A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1</w:t>
            </w:r>
            <w:r w:rsidR="00AB10AF">
              <w:rPr>
                <w:rFonts w:eastAsia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36F" w:rsidRPr="00223F5D" w:rsidRDefault="00AB10A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11,9</w:t>
            </w:r>
          </w:p>
        </w:tc>
        <w:tc>
          <w:tcPr>
            <w:tcW w:w="7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36F" w:rsidRPr="00223F5D" w:rsidRDefault="00AB10AF" w:rsidP="00481EDF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11,9</w:t>
            </w:r>
          </w:p>
        </w:tc>
      </w:tr>
      <w:tr w:rsidR="00C539F5" w:rsidRPr="00223F5D" w:rsidTr="00C3436F">
        <w:trPr>
          <w:gridAfter w:val="1"/>
          <w:wAfter w:w="28" w:type="dxa"/>
          <w:trHeight w:val="102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9F5" w:rsidRDefault="00C539F5" w:rsidP="00481EDF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Полнота и актуальность информации об организации социального обслуживания, размещаемой на общедоступных информационных ресурсах (на информационных стендах в помещении организации, на официальных сайтах организации социального обслуживания, органов исполнительной власти в информационно-телекоммуникационной сети «Интернет» (далее - сеть «Интернет»):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135E2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135E2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2,9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135E2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2,9</w:t>
            </w:r>
          </w:p>
        </w:tc>
      </w:tr>
      <w:tr w:rsidR="00C539F5" w:rsidRPr="00223F5D" w:rsidTr="00C3436F">
        <w:trPr>
          <w:gridAfter w:val="1"/>
          <w:wAfter w:w="28" w:type="dxa"/>
          <w:trHeight w:val="8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1.1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9F5" w:rsidRPr="00144CB1" w:rsidRDefault="00C539F5" w:rsidP="006E66AC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1"/>
                <w:b w:val="0"/>
                <w:bCs w:val="0"/>
                <w:sz w:val="22"/>
                <w:szCs w:val="22"/>
              </w:rPr>
            </w:pPr>
            <w:r>
              <w:rPr>
                <w:rStyle w:val="FontStyle33"/>
              </w:rPr>
              <w:t>«открытость и прозрачность государственных и муниципальных учреждений» - показатель рейтинга на официальном сайте для размещения информации о государственных и муниципальных учреждениях</w:t>
            </w:r>
            <w:r w:rsidRPr="007E6EE3">
              <w:rPr>
                <w:rStyle w:val="FontStyle33"/>
              </w:rPr>
              <w:t xml:space="preserve"> (</w:t>
            </w:r>
            <w:hyperlink r:id="rId5" w:history="1">
              <w:r w:rsidR="006E66AC" w:rsidRPr="009A62FF">
                <w:rPr>
                  <w:rStyle w:val="a4"/>
                  <w:sz w:val="22"/>
                  <w:szCs w:val="22"/>
                  <w:lang w:val="en-US"/>
                </w:rPr>
                <w:t>www</w:t>
              </w:r>
              <w:r w:rsidR="006E66AC" w:rsidRPr="009A62FF">
                <w:rPr>
                  <w:rStyle w:val="a4"/>
                  <w:sz w:val="22"/>
                  <w:szCs w:val="22"/>
                </w:rPr>
                <w:t>.</w:t>
              </w:r>
              <w:r w:rsidR="006E66AC" w:rsidRPr="009A62FF">
                <w:rPr>
                  <w:rStyle w:val="a4"/>
                  <w:sz w:val="22"/>
                  <w:szCs w:val="22"/>
                  <w:lang w:val="en-US"/>
                </w:rPr>
                <w:t>bus</w:t>
              </w:r>
              <w:r w:rsidR="006E66AC" w:rsidRPr="009A62FF">
                <w:rPr>
                  <w:rStyle w:val="a4"/>
                  <w:sz w:val="22"/>
                  <w:szCs w:val="22"/>
                </w:rPr>
                <w:t>.</w:t>
              </w:r>
              <w:r w:rsidR="006E66AC" w:rsidRPr="009A62FF">
                <w:rPr>
                  <w:rStyle w:val="a4"/>
                  <w:sz w:val="22"/>
                  <w:szCs w:val="22"/>
                  <w:lang w:val="en-US"/>
                </w:rPr>
                <w:t>gov</w:t>
              </w:r>
              <w:r w:rsidR="006E66AC" w:rsidRPr="009A62FF">
                <w:rPr>
                  <w:rStyle w:val="a4"/>
                  <w:sz w:val="22"/>
                  <w:szCs w:val="22"/>
                </w:rPr>
                <w:t>.</w:t>
              </w:r>
              <w:r w:rsidR="006E66AC" w:rsidRPr="009A62FF">
                <w:rPr>
                  <w:rStyle w:val="a4"/>
                  <w:sz w:val="22"/>
                  <w:szCs w:val="22"/>
                  <w:lang w:val="en-US"/>
                </w:rPr>
                <w:t>ru</w:t>
              </w:r>
            </w:hyperlink>
            <w:r w:rsidRPr="007E6EE3">
              <w:rPr>
                <w:rStyle w:val="FontStyle33"/>
              </w:rPr>
              <w:t>)</w:t>
            </w:r>
            <w:r>
              <w:rPr>
                <w:rStyle w:val="FontStyle33"/>
              </w:rPr>
              <w:t xml:space="preserve"> в сети «Интернет»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CB3C9C" w:rsidRPr="00223F5D" w:rsidTr="00736B2D">
        <w:trPr>
          <w:gridAfter w:val="1"/>
          <w:wAfter w:w="28" w:type="dxa"/>
          <w:trHeight w:val="1260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1.2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lastRenderedPageBreak/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3C9C" w:rsidRDefault="00CB3C9C" w:rsidP="00481EDF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lastRenderedPageBreak/>
              <w:t>соответствие информации о деятельности организации социального обслуживания, размещенной на официальном сайте организации социального обслуживания в сети «Интернет», порядку размещения информации на официальном сайте поставщика социальных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28 декабря 2013 г. № 442-ФЗ «Об основах социального обслуживания граждан в Российской Федерации»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0,9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дата государственной регистрации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об учредителе (учредителях</w:t>
            </w:r>
            <w:r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место нахождения, филиалах (при их наличии)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4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режим, график работы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0363C4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контактные телефоны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0363C4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адреса электронной почты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структура организации социального обслуживания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органы управления организации социального обслуживания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форма социального обслуживания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виды социальных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порядок</w:t>
            </w:r>
            <w:r w:rsidRPr="00223F5D">
              <w:rPr>
                <w:rFonts w:eastAsia="Times New Roman"/>
                <w:color w:val="000000"/>
                <w:lang w:eastAsia="ru-RU"/>
              </w:rPr>
              <w:t xml:space="preserve"> и условия предоставления социальных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тарифы на социальные услуги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736B2D">
        <w:trPr>
          <w:gridAfter w:val="1"/>
          <w:wAfter w:w="28" w:type="dxa"/>
          <w:trHeight w:val="866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численность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481EDF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 руководителе, его заместителях, руководителях филиалов (при их наличии), о персональном составе работников (с указанием с их согласия уровня образования, квалификации и опыта работы)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481ED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объем предоставляемых социальных услуг за счет бюджетных ассигнований бюджетов субъектов Российской Федерации и в соответствии с договорами за счет средств физических лиц и (или) юридических лиц;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наличии лицензий на осуществление деятельности, подлежащей лицензированию в соответствии с законодательством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правила внутреннего распорядка для получателей социальных услуг,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CB3C9C" w:rsidRPr="00223F5D" w:rsidTr="00736B2D">
        <w:trPr>
          <w:gridAfter w:val="1"/>
          <w:wAfter w:w="28" w:type="dxa"/>
          <w:trHeight w:val="371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правилах внутреннего трудового распорядка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CB3C9C" w:rsidRPr="00223F5D" w:rsidTr="00736B2D">
        <w:trPr>
          <w:gridAfter w:val="1"/>
          <w:wAfter w:w="28" w:type="dxa"/>
          <w:trHeight w:val="277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коллективный договор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CB3C9C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 финансово-хозяйственной 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</w:tr>
      <w:tr w:rsidR="00CB3C9C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предписаний органов, осуществляющих государственный контроль в сфере социального обслуживания, и отчетов об исполнении указанных предписаний;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B3C9C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+</w:t>
            </w:r>
          </w:p>
        </w:tc>
        <w:tc>
          <w:tcPr>
            <w:tcW w:w="79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B3C9C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иная информация,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C9C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+</w:t>
            </w:r>
          </w:p>
        </w:tc>
      </w:tr>
      <w:tr w:rsidR="00C539F5" w:rsidRPr="00223F5D" w:rsidTr="00C3436F">
        <w:trPr>
          <w:gridAfter w:val="1"/>
          <w:wAfter w:w="28" w:type="dxa"/>
          <w:trHeight w:val="94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lastRenderedPageBreak/>
              <w:t>1.3.</w:t>
            </w:r>
            <w:r w:rsidRPr="00223F5D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Style w:val="FontStyle33"/>
              </w:rPr>
              <w:t>наличие информации о деятельности организации социального обслуживания (в том числе о перечне, порядке и условиях предоставления социальных услуг, тарифах на социальные услуги) на информационных стендах в помещениях организации, размещение ее в брошюрах, буклетах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C539F5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</w:t>
            </w:r>
            <w:r w:rsidRPr="00223F5D">
              <w:rPr>
                <w:rFonts w:eastAsia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альтернативной версии официального сайта организации социального обслуживания в сети «Интернет» для инвалидов по зрению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B3C9C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C539F5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дистанционных способов взаимодействия организации и получателей социальных услуг (получение информации, запись на прием и др.):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C539F5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3.1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телефон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39F5" w:rsidRPr="00223F5D" w:rsidRDefault="00C539F5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3.2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электронная почта, электронные сервисы на официальном сайте организации в сети «Интернет»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 xml:space="preserve">Результативность обращений при использовании дистанционных способов взаимодействия с получателями социальных </w:t>
            </w:r>
            <w:proofErr w:type="gramStart"/>
            <w:r w:rsidRPr="00223F5D">
              <w:rPr>
                <w:rFonts w:eastAsia="Times New Roman"/>
                <w:color w:val="000000"/>
                <w:lang w:eastAsia="ru-RU"/>
              </w:rPr>
              <w:t>услуг  для</w:t>
            </w:r>
            <w:proofErr w:type="gramEnd"/>
            <w:r w:rsidRPr="00223F5D">
              <w:rPr>
                <w:rFonts w:eastAsia="Times New Roman"/>
                <w:color w:val="000000"/>
                <w:lang w:eastAsia="ru-RU"/>
              </w:rPr>
              <w:t xml:space="preserve"> получения необходимой информации: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</w:tr>
      <w:tr w:rsidR="00737439" w:rsidRPr="00223F5D" w:rsidTr="00736B2D">
        <w:trPr>
          <w:gridAfter w:val="1"/>
          <w:wAfter w:w="28" w:type="dxa"/>
          <w:trHeight w:val="506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4.1</w:t>
            </w:r>
          </w:p>
        </w:tc>
        <w:tc>
          <w:tcPr>
            <w:tcW w:w="1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доля результативных звонков по телефону в организацию социального обслуживания (для получения необходимой информации от числа контрольных звонков значение показателя (в %), деленное на 100)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74ED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9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4.2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доля результативных обращений в организацию социального обслуживания по электронной почте или с помощью электронных сервисов на официальном сайте организации в сети «Интернет» для получения необходимой информации от числа контрольных обращений (значение показателя (в %), деленное на 100)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возможности направления заявления (жалобы), предложений и отзывов о качестве предоставления социальных услуг: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737439" w:rsidRPr="00223F5D" w:rsidTr="001864B3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5.1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ind w:firstLineChars="300" w:firstLine="720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 xml:space="preserve">лично в организацию социального обслуживания 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1864B3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5.2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в электронной форме на официальном сайте организации социального обслуживания в сети «Интернет»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5.3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по телефону /на «горячую линию» уполномоченного исполнительного органа государственной власти в сфере социального обслуживания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1864B3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информации о порядке подачи жалобы по вопросам качества оказания социальных услуг: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6.1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в общедоступных местах на информационных стендах в организации социального обслуживания (отсутствует/представлена частично/представлена в полном объеме)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AB10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AB10AF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737439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6.2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223F5D">
              <w:rPr>
                <w:rFonts w:eastAsia="Times New Roman"/>
                <w:color w:val="000000"/>
                <w:lang w:eastAsia="ru-RU"/>
              </w:rPr>
              <w:t>на  официальном</w:t>
            </w:r>
            <w:proofErr w:type="gramEnd"/>
            <w:r w:rsidRPr="00223F5D">
              <w:rPr>
                <w:rFonts w:eastAsia="Times New Roman"/>
                <w:color w:val="000000"/>
                <w:lang w:eastAsia="ru-RU"/>
              </w:rPr>
              <w:t xml:space="preserve"> сайте организации социального обслуживания в сети «Интернет» (отсутствует/представлена  частично/представлена в полном объеме)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737439" w:rsidRPr="00223F5D" w:rsidTr="00C3436F">
        <w:trPr>
          <w:gridAfter w:val="1"/>
          <w:wAfter w:w="28" w:type="dxa"/>
          <w:trHeight w:val="63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lastRenderedPageBreak/>
              <w:t>6.3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 xml:space="preserve">на официальном сайте уполномоченного исполнительного органа государственной власти в </w:t>
            </w:r>
            <w:proofErr w:type="gramStart"/>
            <w:r w:rsidRPr="00223F5D">
              <w:rPr>
                <w:rFonts w:eastAsia="Times New Roman"/>
                <w:color w:val="000000"/>
                <w:lang w:eastAsia="ru-RU"/>
              </w:rPr>
              <w:t>сфере  социального</w:t>
            </w:r>
            <w:proofErr w:type="gramEnd"/>
            <w:r w:rsidRPr="00223F5D">
              <w:rPr>
                <w:rFonts w:eastAsia="Times New Roman"/>
                <w:color w:val="000000"/>
                <w:lang w:eastAsia="ru-RU"/>
              </w:rPr>
              <w:t xml:space="preserve"> обслуживания в сети «Интернет» (отсутствует/представлена  частично/представлена в полном объеме)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C3436F">
        <w:trPr>
          <w:gridAfter w:val="1"/>
          <w:wAfter w:w="28" w:type="dxa"/>
          <w:trHeight w:val="9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Style w:val="FontStyle33"/>
              </w:rPr>
              <w:t>Доля получателей социальных услуг, удовлетворенных качеством, полнотой и доступностью информации (при личном обращении, по телефону, на официальном сайте организации социального обслуживания) о работе организации социального обслуживания, в том числе о перечне и порядке предоставления социальных услуг, от общего числа опрошенных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EC59CF" w:rsidRPr="00223F5D" w:rsidTr="00C3436F">
        <w:trPr>
          <w:gridAfter w:val="1"/>
          <w:wAfter w:w="28" w:type="dxa"/>
          <w:trHeight w:val="315"/>
        </w:trPr>
        <w:tc>
          <w:tcPr>
            <w:tcW w:w="1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CF" w:rsidRPr="00736B2D" w:rsidRDefault="00EC59CF" w:rsidP="00C539F5">
            <w:pPr>
              <w:jc w:val="both"/>
              <w:rPr>
                <w:rFonts w:eastAsia="Times New Roman"/>
                <w:b/>
                <w:color w:val="000000"/>
                <w:lang w:eastAsia="ru-RU"/>
              </w:rPr>
            </w:pPr>
            <w:r w:rsidRPr="00736B2D">
              <w:rPr>
                <w:rFonts w:eastAsia="Times New Roman"/>
                <w:b/>
                <w:color w:val="000000"/>
                <w:lang w:eastAsia="ru-RU"/>
              </w:rPr>
              <w:t>II. Показатели, характеризующие комфортность условий предоставления социальных услуг и доступность их получения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CF" w:rsidRPr="00AB10AF" w:rsidRDefault="00AB10AF" w:rsidP="00C539F5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B10AF">
              <w:rPr>
                <w:rFonts w:eastAsia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CF" w:rsidRPr="00AB10AF" w:rsidRDefault="00AB10AF" w:rsidP="00C539F5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B10AF">
              <w:rPr>
                <w:rFonts w:eastAsia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CF" w:rsidRPr="00AB10AF" w:rsidRDefault="00AB10AF" w:rsidP="00C539F5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AB10AF">
              <w:rPr>
                <w:rFonts w:eastAsia="Times New Roman"/>
                <w:b/>
                <w:color w:val="000000"/>
                <w:lang w:eastAsia="ru-RU"/>
              </w:rPr>
              <w:t>6</w:t>
            </w:r>
          </w:p>
        </w:tc>
      </w:tr>
      <w:tr w:rsidR="00737439" w:rsidRPr="00223F5D" w:rsidTr="00736B2D">
        <w:trPr>
          <w:gridAfter w:val="1"/>
          <w:wAfter w:w="28" w:type="dxa"/>
          <w:trHeight w:val="75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736B2D">
            <w:pPr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Доступность условий беспрепятственного доступа к объектам и услугам в организации социального обслуживания для инвалидов (в том числе детей-инвалидов) и других маломобильных групп получателей социальных</w:t>
            </w:r>
            <w:r w:rsidRPr="00223F5D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223F5D">
              <w:rPr>
                <w:rFonts w:eastAsia="Times New Roman"/>
                <w:color w:val="000000"/>
                <w:lang w:eastAsia="ru-RU"/>
              </w:rPr>
              <w:t>услуг: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2,5</w:t>
            </w:r>
          </w:p>
        </w:tc>
      </w:tr>
      <w:tr w:rsidR="00737439" w:rsidRPr="00223F5D" w:rsidTr="00736B2D">
        <w:trPr>
          <w:gridAfter w:val="1"/>
          <w:wAfter w:w="28" w:type="dxa"/>
          <w:trHeight w:val="76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1.1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736B2D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оборудование территории, прилегающей к организации социального обслуживания, с учетом требований доступности для маломобильных получателей услуг (лиц с нарушением функций слуха, зрения и лиц, использующих для передвижения кресла-коляски) (оборудована/ частично оборудована /не оборудована)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736B2D">
        <w:trPr>
          <w:gridAfter w:val="1"/>
          <w:wAfter w:w="28" w:type="dxa"/>
          <w:trHeight w:val="483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1.2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736B2D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оборудование входных зон на объектах оценки для маломобильных групп населения (доступны/ частично доступны /не доступны)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</w:tr>
      <w:tr w:rsidR="00737439" w:rsidRPr="00223F5D" w:rsidTr="00C3436F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1.3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736B2D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специально оборудованного санитарно-гигиенического помещения (доступно/ частично доступно /не доступно)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736B2D">
        <w:trPr>
          <w:gridAfter w:val="1"/>
          <w:wAfter w:w="28" w:type="dxa"/>
          <w:trHeight w:val="5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1.4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736B2D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наличие в помещениях организации социального обслуживания видео, аудио информаторов для лиц с нарушением функций слуха и зрения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AB10A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737439" w:rsidRPr="00223F5D" w:rsidTr="00736B2D">
        <w:trPr>
          <w:gridAfter w:val="1"/>
          <w:wAfter w:w="28" w:type="dxa"/>
          <w:trHeight w:val="43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39" w:rsidRDefault="00737439" w:rsidP="00736B2D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услуг (в том числе инвалидов и других маломобильных групп получателей услуг), считающих условия оказания услуг доступными, от общего числа опрошенных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</w:tr>
      <w:tr w:rsidR="00737439" w:rsidRPr="00223F5D" w:rsidTr="00736B2D">
        <w:trPr>
          <w:gridAfter w:val="1"/>
          <w:wAfter w:w="28" w:type="dxa"/>
          <w:trHeight w:val="51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39" w:rsidRDefault="00737439" w:rsidP="00736B2D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Наличие оборудованных помещений для предоставления социальных услуг в соответствии с перечнем социальных услуг, предоставляемых в данной организации социального обслуживания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736B2D">
        <w:trPr>
          <w:gridAfter w:val="1"/>
          <w:wAfter w:w="28" w:type="dxa"/>
          <w:trHeight w:val="44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EC59C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439" w:rsidRDefault="00737439" w:rsidP="00736B2D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Укомплектованность организации социального обслуживания специалистами, осуществляющими предоставление социальных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737439" w:rsidRPr="00223F5D" w:rsidTr="00736B2D">
        <w:trPr>
          <w:gridAfter w:val="1"/>
          <w:wAfter w:w="28" w:type="dxa"/>
          <w:trHeight w:val="50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EC59CF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7439" w:rsidRDefault="00737439" w:rsidP="00736B2D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услуг, оценивающих благоустройство и содержание помещения организации социального обслуживания и территории, на которой она расположена, как хорошее, от общего числа опрошенных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EC59CF" w:rsidRPr="00223F5D" w:rsidTr="00C3436F">
        <w:trPr>
          <w:gridAfter w:val="1"/>
          <w:wAfter w:w="28" w:type="dxa"/>
          <w:trHeight w:val="375"/>
        </w:trPr>
        <w:tc>
          <w:tcPr>
            <w:tcW w:w="1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C59CF" w:rsidRPr="00223F5D" w:rsidRDefault="00EC59CF" w:rsidP="00C539F5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lang w:eastAsia="ru-RU"/>
              </w:rPr>
              <w:t>III. Показатели, характеризующие время ожидания предоставления социальной услуги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CF" w:rsidRPr="00223F5D" w:rsidRDefault="00A97D9A" w:rsidP="00C539F5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CF" w:rsidRPr="00223F5D" w:rsidRDefault="00A97D9A" w:rsidP="00C539F5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CF" w:rsidRPr="00223F5D" w:rsidRDefault="00A97D9A" w:rsidP="00C539F5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0,5</w:t>
            </w:r>
          </w:p>
        </w:tc>
      </w:tr>
      <w:tr w:rsidR="00737439" w:rsidRPr="00223F5D" w:rsidTr="00736B2D">
        <w:trPr>
          <w:gridAfter w:val="1"/>
          <w:wAfter w:w="28" w:type="dxa"/>
          <w:trHeight w:val="443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737439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Style w:val="FontStyle33"/>
              </w:rPr>
              <w:t>Доля получателей социальных услуг, которые ожидали предоставление услуги в организации социального обслуживания больше срока, установленного при назначении данной услуги, от общего числа опрошенных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439" w:rsidRPr="00223F5D" w:rsidRDefault="00B135E2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B75818" w:rsidRPr="00223F5D" w:rsidTr="00B75818">
        <w:trPr>
          <w:gridAfter w:val="1"/>
          <w:wAfter w:w="28" w:type="dxa"/>
          <w:trHeight w:val="1074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18" w:rsidRPr="00223F5D" w:rsidRDefault="00B75818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lastRenderedPageBreak/>
              <w:t>2</w:t>
            </w:r>
          </w:p>
          <w:p w:rsidR="00B75818" w:rsidRPr="00223F5D" w:rsidRDefault="00B75818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5818" w:rsidRPr="00223F5D" w:rsidRDefault="00B75818" w:rsidP="00C539F5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5818" w:rsidRPr="00223F5D" w:rsidRDefault="00B75818" w:rsidP="00B75818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Style w:val="FontStyle33"/>
              </w:rPr>
              <w:t xml:space="preserve">Среднее время ожидания приема к специалисту организации социального обслуживания при личном обращении граждан для получения информации о работе организации социального обслуживания, порядке предоставления социальных услуг (среди опрошенных потребителей социальных </w:t>
            </w:r>
            <w:proofErr w:type="gramStart"/>
            <w:r>
              <w:rPr>
                <w:rStyle w:val="FontStyle33"/>
              </w:rPr>
              <w:t xml:space="preserve">услуг)   </w:t>
            </w:r>
            <w:proofErr w:type="gramEnd"/>
            <w:r>
              <w:rPr>
                <w:rStyle w:val="FontStyle33"/>
              </w:rPr>
              <w:t xml:space="preserve">   (более 30 мин – 0, </w:t>
            </w:r>
            <w:r w:rsidRPr="00223F5D">
              <w:rPr>
                <w:rFonts w:eastAsia="Times New Roman"/>
                <w:color w:val="000000"/>
                <w:lang w:eastAsia="ru-RU"/>
              </w:rPr>
              <w:t>от 15 до 30 мин</w:t>
            </w:r>
            <w:r>
              <w:rPr>
                <w:rFonts w:eastAsia="Times New Roman"/>
                <w:color w:val="000000"/>
                <w:lang w:eastAsia="ru-RU"/>
              </w:rPr>
              <w:t xml:space="preserve"> -0,5,</w:t>
            </w:r>
            <w:r w:rsidRPr="00223F5D">
              <w:rPr>
                <w:rFonts w:eastAsia="Times New Roman"/>
                <w:color w:val="000000"/>
                <w:lang w:eastAsia="ru-RU"/>
              </w:rPr>
              <w:t xml:space="preserve"> менее 15 мин</w:t>
            </w:r>
            <w:r>
              <w:rPr>
                <w:rFonts w:eastAsia="Times New Roman"/>
                <w:color w:val="000000"/>
                <w:lang w:eastAsia="ru-RU"/>
              </w:rPr>
              <w:t xml:space="preserve"> 1)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818" w:rsidRPr="00223F5D" w:rsidRDefault="00B7581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18" w:rsidRPr="00223F5D" w:rsidRDefault="00B7581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818" w:rsidRPr="00223F5D" w:rsidRDefault="00B75818" w:rsidP="00C539F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</w:tr>
      <w:tr w:rsidR="00EC59CF" w:rsidRPr="00223F5D" w:rsidTr="00C3436F">
        <w:trPr>
          <w:gridAfter w:val="1"/>
          <w:wAfter w:w="28" w:type="dxa"/>
          <w:trHeight w:val="630"/>
        </w:trPr>
        <w:tc>
          <w:tcPr>
            <w:tcW w:w="1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CF" w:rsidRPr="00223F5D" w:rsidRDefault="00EC59CF" w:rsidP="00C539F5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lang w:eastAsia="ru-RU"/>
              </w:rPr>
              <w:t>IV. Показатели, характеризующие доброжелательность, вежливость, компетентность работников организаций социального обслуживания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9CF" w:rsidRPr="00223F5D" w:rsidRDefault="00AB10AF" w:rsidP="00C539F5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CF" w:rsidRPr="00223F5D" w:rsidRDefault="00AB10AF" w:rsidP="00C539F5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2,6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9CF" w:rsidRPr="00223F5D" w:rsidRDefault="00AB10AF" w:rsidP="00C539F5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2,6</w:t>
            </w:r>
          </w:p>
        </w:tc>
      </w:tr>
      <w:tr w:rsidR="00A97D9A" w:rsidRPr="00223F5D" w:rsidTr="00A97D9A">
        <w:trPr>
          <w:gridAfter w:val="1"/>
          <w:wAfter w:w="28" w:type="dxa"/>
          <w:trHeight w:val="51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 (либо их родственников), которые высоко оценивают доброжелательность, вежливость и внимательность работников организации социального обслуживания, от общего числа опрошенных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0,8</w:t>
            </w:r>
          </w:p>
        </w:tc>
      </w:tr>
      <w:tr w:rsidR="00A97D9A" w:rsidRPr="00223F5D" w:rsidTr="00A97D9A">
        <w:trPr>
          <w:gridAfter w:val="1"/>
          <w:wAfter w:w="28" w:type="dxa"/>
          <w:trHeight w:val="51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услуг, которые высоко оценивают компетентность работников организации социального обслуживания, от общего числа опрошенных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0,5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0,8</w:t>
            </w:r>
          </w:p>
        </w:tc>
      </w:tr>
      <w:tr w:rsidR="00A97D9A" w:rsidRPr="00223F5D" w:rsidTr="00C3436F">
        <w:trPr>
          <w:gridAfter w:val="1"/>
          <w:wAfter w:w="28" w:type="dxa"/>
          <w:trHeight w:val="6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работников (кроме административно-управленческого персонала), прошедших повышение</w:t>
            </w:r>
          </w:p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квалификации/профессиональную переподготовку по профилю социальной работы или иной осуществляемой в организации социального обслуживания деятельности за последние три года, от общего числа работников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305"/>
        </w:trPr>
        <w:tc>
          <w:tcPr>
            <w:tcW w:w="123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lang w:eastAsia="ru-RU"/>
              </w:rPr>
              <w:t>V. Показатели, характеризующие удовлетворенность качеством оказания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4,8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4,8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4,9</w:t>
            </w:r>
          </w:p>
        </w:tc>
      </w:tr>
      <w:tr w:rsidR="00A97D9A" w:rsidRPr="00223F5D" w:rsidTr="00736B2D">
        <w:trPr>
          <w:gridAfter w:val="1"/>
          <w:wAfter w:w="28" w:type="dxa"/>
          <w:trHeight w:val="4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услуг, которые положительно оценивают изменение качества жизни в результате получения социальных услуг в организации социального обслуживания, от числа опрошенных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75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услуг, удовлетворенных условиями предоставления социальных услуг, от числа опрошенных,</w:t>
            </w:r>
          </w:p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в том числе удовлетворенных: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0,8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0,9</w:t>
            </w:r>
          </w:p>
        </w:tc>
      </w:tr>
      <w:tr w:rsidR="00A97D9A" w:rsidRPr="00223F5D" w:rsidTr="00736B2D">
        <w:trPr>
          <w:gridAfter w:val="1"/>
          <w:wAfter w:w="28" w:type="dxa"/>
          <w:trHeight w:val="24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2.1.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наличием оборудования для предоставления социальных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2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2.2.  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13"/>
              <w:keepNext/>
              <w:keepLines/>
              <w:widowControl/>
              <w:contextualSpacing/>
              <w:rPr>
                <w:rStyle w:val="FontStyle42"/>
              </w:rPr>
            </w:pPr>
            <w:r>
              <w:rPr>
                <w:rStyle w:val="FontStyle42"/>
              </w:rPr>
              <w:t>предоставлением социально-бытовых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27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2.3.  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42"/>
              </w:rPr>
              <w:t>предоставлением социально-медицинских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26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2.4.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42"/>
              </w:rPr>
              <w:t>предоставлением социально-психологических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2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2.5.  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42"/>
              </w:rPr>
              <w:t>предоставлением социально-педагогических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</w:tr>
      <w:tr w:rsidR="00A97D9A" w:rsidRPr="00223F5D" w:rsidTr="00736B2D">
        <w:trPr>
          <w:gridAfter w:val="1"/>
          <w:wAfter w:w="28" w:type="dxa"/>
          <w:trHeight w:val="24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2.6. 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42"/>
              </w:rPr>
              <w:t>предоставлением социально-трудовых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237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2.7.</w:t>
            </w:r>
          </w:p>
        </w:tc>
        <w:tc>
          <w:tcPr>
            <w:tcW w:w="1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13"/>
              <w:keepNext/>
              <w:keepLines/>
              <w:widowControl/>
              <w:contextualSpacing/>
              <w:rPr>
                <w:rStyle w:val="FontStyle42"/>
              </w:rPr>
            </w:pPr>
            <w:r>
              <w:rPr>
                <w:rStyle w:val="FontStyle42"/>
              </w:rPr>
              <w:t>предоставлением социально-правовых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466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2.8. 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proofErr w:type="gramStart"/>
            <w:r>
              <w:rPr>
                <w:rStyle w:val="FontStyle42"/>
              </w:rPr>
              <w:t>предоставлением  услуг</w:t>
            </w:r>
            <w:proofErr w:type="gramEnd"/>
            <w:r>
              <w:rPr>
                <w:rStyle w:val="FontStyle42"/>
              </w:rPr>
              <w:t xml:space="preserve">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10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2.9.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13"/>
              <w:keepNext/>
              <w:keepLines/>
              <w:widowControl/>
              <w:contextualSpacing/>
              <w:rPr>
                <w:rStyle w:val="FontStyle42"/>
              </w:rPr>
            </w:pPr>
            <w:r>
              <w:rPr>
                <w:rStyle w:val="FontStyle42"/>
              </w:rPr>
              <w:t>оборудование для инвалидов санитарно-гигиеническим помещением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10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2.10.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13"/>
              <w:keepNext/>
              <w:keepLines/>
              <w:widowControl/>
              <w:ind w:left="101" w:hanging="101"/>
              <w:contextualSpacing/>
              <w:rPr>
                <w:rStyle w:val="FontStyle42"/>
              </w:rPr>
            </w:pPr>
            <w:r>
              <w:rPr>
                <w:rStyle w:val="FontStyle42"/>
              </w:rPr>
              <w:t>порядком оплаты социальных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9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2.11.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13"/>
              <w:keepNext/>
              <w:keepLines/>
              <w:widowControl/>
              <w:contextualSpacing/>
              <w:rPr>
                <w:rStyle w:val="FontStyle42"/>
              </w:rPr>
            </w:pPr>
            <w:r>
              <w:rPr>
                <w:rStyle w:val="FontStyle42"/>
              </w:rPr>
              <w:t>конфиденциальностью предоставления социальных услуг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gridAfter w:val="1"/>
          <w:wAfter w:w="28" w:type="dxa"/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2.12.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периодичностью прихода социальных работников на дом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trHeight w:val="3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lastRenderedPageBreak/>
              <w:t>2.13.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оперативностью решения вопросов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trHeight w:val="529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3.</w:t>
            </w:r>
          </w:p>
        </w:tc>
        <w:tc>
          <w:tcPr>
            <w:tcW w:w="1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услуг, удовлетворенных качеством проводимых мероприятий, имеющих групповой характер (оздоровительных, досуговых), от общего числа опрошенных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trHeight w:val="70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4.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Количество зарегистрированных в организации социального обслуживания жалоб получателей социальных услуг на качество услуг, предоставленных организацией в отчетном периоде на 100 получателей социальных услуг (в течение года):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B75818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trHeight w:val="504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ind w:left="93"/>
              <w:contextualSpacing/>
              <w:jc w:val="center"/>
              <w:rPr>
                <w:rStyle w:val="FontStyle33"/>
              </w:rPr>
            </w:pPr>
            <w:r>
              <w:rPr>
                <w:rStyle w:val="FontStyle33"/>
              </w:rPr>
              <w:t>5.</w:t>
            </w:r>
          </w:p>
        </w:tc>
        <w:tc>
          <w:tcPr>
            <w:tcW w:w="1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D9A" w:rsidRDefault="00A97D9A" w:rsidP="00A97D9A">
            <w:pPr>
              <w:pStyle w:val="Style6"/>
              <w:keepNext/>
              <w:keepLines/>
              <w:widowControl/>
              <w:spacing w:line="240" w:lineRule="auto"/>
              <w:contextualSpacing/>
              <w:rPr>
                <w:rStyle w:val="FontStyle33"/>
              </w:rPr>
            </w:pPr>
            <w:r>
              <w:rPr>
                <w:rStyle w:val="FontStyle33"/>
              </w:rPr>
              <w:t>Доля получателей социальных услуг, которые готовы рекомендовать организацию социального обслуживания родственникам и знакомым, нуждающимся в социальном обслуживании, от общего числа опрошенных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D9A" w:rsidRPr="00223F5D" w:rsidRDefault="00B75818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</w:tr>
      <w:tr w:rsidR="00A97D9A" w:rsidRPr="00223F5D" w:rsidTr="00736B2D">
        <w:trPr>
          <w:trHeight w:val="315"/>
        </w:trPr>
        <w:tc>
          <w:tcPr>
            <w:tcW w:w="12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D9A" w:rsidRPr="00223F5D" w:rsidRDefault="00A97D9A" w:rsidP="00A97D9A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23F5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A97D9A" w:rsidRPr="00223F5D" w:rsidRDefault="00A97D9A" w:rsidP="00A97D9A">
            <w:pPr>
              <w:jc w:val="right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23F5D">
              <w:rPr>
                <w:rFonts w:eastAsia="Times New Roman"/>
                <w:b/>
                <w:bCs/>
                <w:color w:val="000000"/>
                <w:lang w:eastAsia="ru-RU"/>
              </w:rPr>
              <w:t>Итоговый балл по учреждению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D9A" w:rsidRPr="00223F5D" w:rsidRDefault="00AB10AF" w:rsidP="00A97D9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25,3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25,8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D9A" w:rsidRPr="00223F5D" w:rsidRDefault="00AB10AF" w:rsidP="00A97D9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25,9</w:t>
            </w:r>
          </w:p>
        </w:tc>
      </w:tr>
    </w:tbl>
    <w:p w:rsidR="00481EDF" w:rsidRDefault="00481EDF" w:rsidP="00481EDF">
      <w:pPr>
        <w:rPr>
          <w:rFonts w:eastAsia="Times New Roman"/>
          <w:sz w:val="28"/>
          <w:szCs w:val="28"/>
          <w:lang w:eastAsia="zh-CN"/>
        </w:rPr>
      </w:pPr>
    </w:p>
    <w:p w:rsidR="00481EDF" w:rsidRDefault="00481EDF" w:rsidP="00481EDF"/>
    <w:tbl>
      <w:tblPr>
        <w:tblW w:w="1985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852"/>
      </w:tblGrid>
      <w:tr w:rsidR="00AC3A2E" w:rsidTr="00D92CF5">
        <w:tc>
          <w:tcPr>
            <w:tcW w:w="19852" w:type="dxa"/>
          </w:tcPr>
          <w:p w:rsidR="00AC3A2E" w:rsidRDefault="00AC3A2E" w:rsidP="0042276B">
            <w:pPr>
              <w:pStyle w:val="a5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6F22" w:rsidRDefault="00816F22"/>
    <w:sectPr w:rsidR="00816F22" w:rsidSect="00D92CF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A3A16"/>
    <w:multiLevelType w:val="hybridMultilevel"/>
    <w:tmpl w:val="BC187C0E"/>
    <w:lvl w:ilvl="0" w:tplc="BB9A8D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33"/>
    <w:rsid w:val="0010431B"/>
    <w:rsid w:val="001864B3"/>
    <w:rsid w:val="001F6FB7"/>
    <w:rsid w:val="00481EDF"/>
    <w:rsid w:val="005549A3"/>
    <w:rsid w:val="005D74C3"/>
    <w:rsid w:val="006E66AC"/>
    <w:rsid w:val="00736B2D"/>
    <w:rsid w:val="00737439"/>
    <w:rsid w:val="00816F22"/>
    <w:rsid w:val="00980975"/>
    <w:rsid w:val="00A97D9A"/>
    <w:rsid w:val="00AB10AF"/>
    <w:rsid w:val="00AC3A2E"/>
    <w:rsid w:val="00B135E2"/>
    <w:rsid w:val="00B74ED8"/>
    <w:rsid w:val="00B75818"/>
    <w:rsid w:val="00BA5333"/>
    <w:rsid w:val="00BC7F1D"/>
    <w:rsid w:val="00C21E3E"/>
    <w:rsid w:val="00C3436F"/>
    <w:rsid w:val="00C539F5"/>
    <w:rsid w:val="00CB3C9C"/>
    <w:rsid w:val="00D92CF5"/>
    <w:rsid w:val="00DE42FC"/>
    <w:rsid w:val="00E74467"/>
    <w:rsid w:val="00EC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9376B9-C252-4C4C-BF03-A16C01C2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D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EDF"/>
    <w:pPr>
      <w:ind w:left="720"/>
      <w:contextualSpacing/>
    </w:pPr>
  </w:style>
  <w:style w:type="paragraph" w:customStyle="1" w:styleId="Style6">
    <w:name w:val="Style6"/>
    <w:basedOn w:val="a"/>
    <w:uiPriority w:val="99"/>
    <w:rsid w:val="00481EDF"/>
    <w:pPr>
      <w:widowControl w:val="0"/>
      <w:autoSpaceDE w:val="0"/>
      <w:autoSpaceDN w:val="0"/>
      <w:adjustRightInd w:val="0"/>
      <w:spacing w:line="264" w:lineRule="exact"/>
    </w:pPr>
    <w:rPr>
      <w:rFonts w:eastAsiaTheme="minorEastAsia"/>
      <w:lang w:eastAsia="ru-RU"/>
    </w:rPr>
  </w:style>
  <w:style w:type="character" w:customStyle="1" w:styleId="FontStyle33">
    <w:name w:val="Font Style33"/>
    <w:basedOn w:val="a0"/>
    <w:uiPriority w:val="99"/>
    <w:rsid w:val="00481EDF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basedOn w:val="a0"/>
    <w:uiPriority w:val="99"/>
    <w:rsid w:val="00481EDF"/>
    <w:rPr>
      <w:rFonts w:ascii="Arial Narrow" w:hAnsi="Arial Narrow" w:cs="Arial Narrow"/>
      <w:b/>
      <w:bCs/>
      <w:sz w:val="14"/>
      <w:szCs w:val="14"/>
    </w:rPr>
  </w:style>
  <w:style w:type="character" w:styleId="a4">
    <w:name w:val="Hyperlink"/>
    <w:basedOn w:val="a0"/>
    <w:uiPriority w:val="99"/>
    <w:rsid w:val="00481EDF"/>
    <w:rPr>
      <w:color w:val="0066CC"/>
      <w:u w:val="single"/>
    </w:rPr>
  </w:style>
  <w:style w:type="paragraph" w:customStyle="1" w:styleId="Style13">
    <w:name w:val="Style13"/>
    <w:basedOn w:val="a"/>
    <w:uiPriority w:val="99"/>
    <w:rsid w:val="00481EDF"/>
    <w:pPr>
      <w:widowControl w:val="0"/>
      <w:autoSpaceDE w:val="0"/>
      <w:autoSpaceDN w:val="0"/>
      <w:adjustRightInd w:val="0"/>
    </w:pPr>
    <w:rPr>
      <w:rFonts w:eastAsiaTheme="minorEastAsia"/>
      <w:lang w:eastAsia="ru-RU"/>
    </w:rPr>
  </w:style>
  <w:style w:type="character" w:customStyle="1" w:styleId="FontStyle42">
    <w:name w:val="Font Style42"/>
    <w:basedOn w:val="a0"/>
    <w:uiPriority w:val="99"/>
    <w:rsid w:val="00481EDF"/>
    <w:rPr>
      <w:rFonts w:ascii="Times New Roman" w:hAnsi="Times New Roman" w:cs="Times New Roman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1F6FB7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AC3A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3A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6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titova</dc:creator>
  <cp:keywords/>
  <dc:description/>
  <cp:lastModifiedBy>titova</cp:lastModifiedBy>
  <cp:revision>11</cp:revision>
  <cp:lastPrinted>2016-04-19T04:44:00Z</cp:lastPrinted>
  <dcterms:created xsi:type="dcterms:W3CDTF">2016-04-14T08:58:00Z</dcterms:created>
  <dcterms:modified xsi:type="dcterms:W3CDTF">2016-04-25T08:16:00Z</dcterms:modified>
</cp:coreProperties>
</file>